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26" w:rsidRDefault="00D57B57" w:rsidP="00BB724C">
      <w:pPr>
        <w:shd w:val="clear" w:color="auto" w:fill="E7FFF1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41526">
        <w:rPr>
          <w:b/>
          <w:sz w:val="28"/>
          <w:szCs w:val="28"/>
        </w:rPr>
        <w:t>ir suchen Ihr Produkt</w:t>
      </w:r>
    </w:p>
    <w:p w:rsidR="00641526" w:rsidRDefault="00641526" w:rsidP="00BB724C">
      <w:pPr>
        <w:shd w:val="clear" w:color="auto" w:fill="E7FFF1"/>
      </w:pPr>
    </w:p>
    <w:p w:rsidR="00793102" w:rsidRDefault="00641526" w:rsidP="00BB724C">
      <w:pPr>
        <w:shd w:val="clear" w:color="auto" w:fill="E7FFF1"/>
      </w:pPr>
      <w:r w:rsidRPr="00634A76">
        <w:rPr>
          <w:b/>
        </w:rPr>
        <w:t>Worum geht es</w:t>
      </w:r>
      <w:r w:rsidR="00C045DC">
        <w:rPr>
          <w:b/>
        </w:rPr>
        <w:t>?</w:t>
      </w:r>
      <w:r w:rsidR="00793102">
        <w:rPr>
          <w:b/>
        </w:rPr>
        <w:br/>
      </w:r>
      <w:r>
        <w:t>Der Vogelsbergkreis wurde ausgewählt, eine Regionalmarke für Vogelsberger Produkte aufzubauen. Dies ist ein mehrjähriger Prozess</w:t>
      </w:r>
      <w:r w:rsidR="0053607A">
        <w:t xml:space="preserve">, der vom Bund </w:t>
      </w:r>
      <w:r w:rsidR="00940FBC">
        <w:t xml:space="preserve">bis Ende 2020 </w:t>
      </w:r>
      <w:r w:rsidR="0053607A">
        <w:t xml:space="preserve">finanziell gefördert </w:t>
      </w:r>
      <w:r w:rsidR="00940FBC">
        <w:t>wurde</w:t>
      </w:r>
      <w:r>
        <w:t xml:space="preserve">. </w:t>
      </w:r>
      <w:r w:rsidR="00793102">
        <w:br/>
      </w:r>
      <w:r w:rsidR="00793102">
        <w:br/>
      </w:r>
      <w:r>
        <w:t>Regionalmarke</w:t>
      </w:r>
      <w:r w:rsidR="0053607A">
        <w:t>n verfolgen verschiedene Ziele wie Nachhaltigkeit und Klimaschutz durch</w:t>
      </w:r>
      <w:r>
        <w:t xml:space="preserve"> kurze Wege, Erhöhung der Bekanntheit der Region</w:t>
      </w:r>
      <w:r w:rsidR="0053607A">
        <w:t xml:space="preserve"> und deren</w:t>
      </w:r>
      <w:r w:rsidR="00C045DC">
        <w:t xml:space="preserve"> heimische</w:t>
      </w:r>
      <w:r w:rsidR="0053607A">
        <w:t>r</w:t>
      </w:r>
      <w:r>
        <w:t xml:space="preserve"> Produkte</w:t>
      </w:r>
      <w:r w:rsidR="00C045DC">
        <w:t xml:space="preserve"> – besonders auch die</w:t>
      </w:r>
      <w:r>
        <w:t xml:space="preserve"> Vermarktung innerhalb und außerhalb der Region </w:t>
      </w:r>
      <w:r w:rsidR="00C045DC">
        <w:t xml:space="preserve">sowie der </w:t>
      </w:r>
      <w:r>
        <w:t>Aufbau von regionalen Wertschöpfungsketten.</w:t>
      </w:r>
      <w:r w:rsidR="00793102">
        <w:br/>
      </w:r>
      <w:r w:rsidR="00793102">
        <w:br/>
      </w:r>
      <w:r w:rsidR="00C045DC" w:rsidRPr="00C045DC">
        <w:rPr>
          <w:b/>
        </w:rPr>
        <w:t xml:space="preserve">Machen Sie mit, wir freuen uns darauf, weitere </w:t>
      </w:r>
      <w:r w:rsidR="0053607A">
        <w:rPr>
          <w:b/>
        </w:rPr>
        <w:t>hochwertige</w:t>
      </w:r>
      <w:r w:rsidR="00C045DC" w:rsidRPr="00C045DC">
        <w:rPr>
          <w:b/>
        </w:rPr>
        <w:t xml:space="preserve"> </w:t>
      </w:r>
      <w:r w:rsidR="00793102">
        <w:rPr>
          <w:b/>
        </w:rPr>
        <w:t>Produkte auszuzeichnen</w:t>
      </w:r>
      <w:r w:rsidR="00F37CF1">
        <w:rPr>
          <w:b/>
        </w:rPr>
        <w:t>.</w:t>
      </w:r>
      <w:r w:rsidR="00793102">
        <w:rPr>
          <w:b/>
        </w:rPr>
        <w:br/>
      </w:r>
      <w:r w:rsidR="0053607A">
        <w:rPr>
          <w:b/>
        </w:rPr>
        <w:t xml:space="preserve">Die Produktvielfalt in der Region reicht von </w:t>
      </w:r>
      <w:r w:rsidR="00D75B5A">
        <w:rPr>
          <w:b/>
        </w:rPr>
        <w:t>diversen</w:t>
      </w:r>
      <w:r w:rsidR="0053607A">
        <w:rPr>
          <w:b/>
        </w:rPr>
        <w:t xml:space="preserve"> Lebensmitteln über Spezialitäten bis zum (Kunst-)Handwerk – zeigen Sie Ihre Erzeugnisse her!</w:t>
      </w:r>
      <w:r w:rsidR="00793102">
        <w:rPr>
          <w:b/>
        </w:rPr>
        <w:br/>
      </w:r>
      <w:r w:rsidR="00793102">
        <w:rPr>
          <w:b/>
        </w:rPr>
        <w:br/>
      </w:r>
      <w:r>
        <w:t xml:space="preserve">Die </w:t>
      </w:r>
      <w:r w:rsidR="00C045DC">
        <w:t>prämierten</w:t>
      </w:r>
      <w:r>
        <w:t xml:space="preserve"> Produkte </w:t>
      </w:r>
      <w:r w:rsidR="00C045DC">
        <w:t xml:space="preserve">werden auf der Internetseite </w:t>
      </w:r>
      <w:hyperlink r:id="rId8" w:history="1">
        <w:r w:rsidR="00C045DC" w:rsidRPr="002F36A4">
          <w:rPr>
            <w:rStyle w:val="Hyperlink"/>
          </w:rPr>
          <w:t>www.vogelsberg-original.de</w:t>
        </w:r>
      </w:hyperlink>
      <w:r w:rsidR="00C045DC">
        <w:t xml:space="preserve"> </w:t>
      </w:r>
      <w:r>
        <w:t xml:space="preserve">beworben, </w:t>
      </w:r>
      <w:r w:rsidR="0053607A">
        <w:t xml:space="preserve">es sollen außerdem gemeinsame </w:t>
      </w:r>
      <w:r>
        <w:t>Vermarktungswege aufgebaut</w:t>
      </w:r>
      <w:r w:rsidR="0053607A">
        <w:t xml:space="preserve"> werden</w:t>
      </w:r>
      <w:r w:rsidR="00C045DC">
        <w:t>,</w:t>
      </w:r>
      <w:r>
        <w:t xml:space="preserve"> und </w:t>
      </w:r>
      <w:r w:rsidR="00C045DC">
        <w:t>eine Auswahl der</w:t>
      </w:r>
      <w:r>
        <w:t xml:space="preserve"> Produkte </w:t>
      </w:r>
      <w:r w:rsidR="00C045DC">
        <w:t xml:space="preserve">wird </w:t>
      </w:r>
      <w:r w:rsidR="006758AA">
        <w:t>regelmäßig</w:t>
      </w:r>
      <w:r w:rsidR="00C045DC">
        <w:t xml:space="preserve"> für</w:t>
      </w:r>
      <w:r w:rsidR="004D55A1">
        <w:t xml:space="preserve"> </w:t>
      </w:r>
      <w:r w:rsidR="00940FBC">
        <w:t>Weihnachtsaktion</w:t>
      </w:r>
      <w:r w:rsidR="006758AA">
        <w:t>en</w:t>
      </w:r>
      <w:r>
        <w:t xml:space="preserve"> zusammengestellt. </w:t>
      </w:r>
      <w:r w:rsidR="00793102">
        <w:br/>
      </w:r>
      <w:r w:rsidR="00793102">
        <w:br/>
      </w:r>
      <w:r>
        <w:t>Die Auswahl der Pr</w:t>
      </w:r>
      <w:r w:rsidR="005B73D3">
        <w:t>odukte erfolgt durch eine Jury.</w:t>
      </w:r>
    </w:p>
    <w:p w:rsidR="00684D10" w:rsidRDefault="00684D10" w:rsidP="00641526">
      <w:pPr>
        <w:rPr>
          <w:b/>
        </w:rPr>
        <w:sectPr w:rsidR="00684D10" w:rsidSect="00793102">
          <w:headerReference w:type="default" r:id="rId9"/>
          <w:footerReference w:type="default" r:id="rId10"/>
          <w:type w:val="continuous"/>
          <w:pgSz w:w="11906" w:h="16838"/>
          <w:pgMar w:top="3084" w:right="1134" w:bottom="709" w:left="1701" w:header="709" w:footer="709" w:gutter="0"/>
          <w:cols w:space="285"/>
          <w:docGrid w:linePitch="360"/>
        </w:sectPr>
      </w:pPr>
    </w:p>
    <w:p w:rsidR="00641526" w:rsidRDefault="00641526" w:rsidP="00641526">
      <w:pPr>
        <w:rPr>
          <w:b/>
        </w:rPr>
      </w:pPr>
    </w:p>
    <w:p w:rsidR="00F90BAD" w:rsidRDefault="00F90BAD" w:rsidP="00641526">
      <w:pPr>
        <w:ind w:left="284"/>
        <w:sectPr w:rsidR="00F90BAD" w:rsidSect="00793102">
          <w:type w:val="continuous"/>
          <w:pgSz w:w="11906" w:h="16838"/>
          <w:pgMar w:top="3084" w:right="1134" w:bottom="709" w:left="1701" w:header="709" w:footer="709" w:gutter="0"/>
          <w:cols w:num="2" w:space="285"/>
          <w:docGrid w:linePitch="360"/>
        </w:sectPr>
      </w:pPr>
    </w:p>
    <w:p w:rsidR="00641526" w:rsidRPr="00634A76" w:rsidRDefault="00641526" w:rsidP="00641526">
      <w:pPr>
        <w:rPr>
          <w:b/>
        </w:rPr>
      </w:pPr>
      <w:r>
        <w:rPr>
          <w:b/>
        </w:rPr>
        <w:t>Räumliche Abgrenzung/ Herkunft der Produkte</w:t>
      </w:r>
    </w:p>
    <w:p w:rsidR="00641526" w:rsidRPr="00612907" w:rsidRDefault="00641526" w:rsidP="00641526">
      <w:pPr>
        <w:ind w:left="284"/>
      </w:pPr>
      <w:r w:rsidRPr="00612907">
        <w:t>Der Vogelsbergkreis bildet das Zentrum der Gebietskulisse</w:t>
      </w:r>
      <w:r w:rsidR="00E34191">
        <w:t xml:space="preserve"> für die künftige Regionalmarke. Ausnahmsweise können auch</w:t>
      </w:r>
      <w:r>
        <w:t xml:space="preserve"> Betriebe eingeschlossen werden, die </w:t>
      </w:r>
      <w:r w:rsidRPr="00612907">
        <w:t>sich dem Vogelsberg zugehörig fühlen</w:t>
      </w:r>
      <w:r w:rsidR="00E34191">
        <w:t xml:space="preserve"> und unmittelbar an den Kreis angrenzen.</w:t>
      </w:r>
    </w:p>
    <w:p w:rsidR="00641526" w:rsidRDefault="00641526" w:rsidP="00641526">
      <w:pPr>
        <w:ind w:left="284"/>
      </w:pPr>
      <w:r w:rsidRPr="00612907">
        <w:t xml:space="preserve">Die Herstellung </w:t>
      </w:r>
      <w:r>
        <w:t xml:space="preserve">und Verarbeitung </w:t>
      </w:r>
      <w:r w:rsidRPr="00612907">
        <w:t>von Produkten erfolgt zum überwiegenden Teil in der Region Vogelsberg.</w:t>
      </w:r>
    </w:p>
    <w:p w:rsidR="00641526" w:rsidRDefault="00641526" w:rsidP="00641526"/>
    <w:p w:rsidR="00641526" w:rsidRPr="00634A76" w:rsidRDefault="00641526" w:rsidP="00641526">
      <w:pPr>
        <w:rPr>
          <w:b/>
        </w:rPr>
      </w:pPr>
      <w:r>
        <w:rPr>
          <w:b/>
        </w:rPr>
        <w:t>Basiskriterien (Vermarktungswille, Losgröße, Endverbraucher)</w:t>
      </w:r>
    </w:p>
    <w:p w:rsidR="00641526" w:rsidRPr="005B73D3" w:rsidRDefault="00641526" w:rsidP="00C02BBF">
      <w:pPr>
        <w:ind w:left="284"/>
        <w:rPr>
          <w:u w:val="single"/>
        </w:rPr>
      </w:pPr>
      <w:r w:rsidRPr="00612907">
        <w:t>Es können nur Betriebe ausgewählt werden, die Produkte im Haupt- oder Nebenerwerb herstel</w:t>
      </w:r>
      <w:r w:rsidR="008345ED">
        <w:t>len; e</w:t>
      </w:r>
      <w:r w:rsidRPr="00612907">
        <w:t xml:space="preserve">in Vermarktungswille muss erkennbar sein. </w:t>
      </w:r>
      <w:r>
        <w:t>Es gibt keine Festl</w:t>
      </w:r>
      <w:r w:rsidR="008345ED">
        <w:t>egung von Losgrößen pro Produkt</w:t>
      </w:r>
      <w:r>
        <w:t xml:space="preserve">, diese sind produktspezifisch und können nicht einheitlich definiert werden. Es wird jedoch erwartet, dass eine entsprechende Anzahl vorhanden ist oder kurzfristig produziert werden kann. </w:t>
      </w:r>
      <w:r w:rsidRPr="005B73D3">
        <w:rPr>
          <w:u w:val="single"/>
        </w:rPr>
        <w:t>Es können nur Produkte eingereicht werden, die</w:t>
      </w:r>
      <w:r w:rsidR="00E34191" w:rsidRPr="005B73D3">
        <w:rPr>
          <w:u w:val="single"/>
        </w:rPr>
        <w:t xml:space="preserve"> sich an Endverbraucher </w:t>
      </w:r>
      <w:r w:rsidRPr="005B73D3">
        <w:rPr>
          <w:u w:val="single"/>
        </w:rPr>
        <w:t>richten.</w:t>
      </w:r>
    </w:p>
    <w:p w:rsidR="00C02BBF" w:rsidRDefault="00C02B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7F7B" w:rsidRPr="00827F7B" w:rsidRDefault="00827F7B" w:rsidP="00641526">
      <w:pPr>
        <w:rPr>
          <w:b/>
        </w:rPr>
      </w:pPr>
      <w:r w:rsidRPr="00827F7B">
        <w:rPr>
          <w:b/>
        </w:rPr>
        <w:lastRenderedPageBreak/>
        <w:t>Betriebsbeschreibung</w:t>
      </w:r>
      <w:r w:rsidR="00C139FF">
        <w:rPr>
          <w:b/>
        </w:rPr>
        <w:t xml:space="preserve"> (</w:t>
      </w:r>
      <w:r w:rsidR="00C139FF" w:rsidRPr="00C139FF">
        <w:rPr>
          <w:b/>
        </w:rPr>
        <w:sym w:font="Wingdings" w:char="F0E0"/>
      </w:r>
      <w:r w:rsidR="00C139FF">
        <w:rPr>
          <w:b/>
        </w:rPr>
        <w:t xml:space="preserve"> Antrag unter a) Punkt 1-3)</w:t>
      </w:r>
    </w:p>
    <w:p w:rsidR="00827F7B" w:rsidRDefault="002C17E3" w:rsidP="002C17E3">
      <w:pPr>
        <w:tabs>
          <w:tab w:val="left" w:pos="284"/>
        </w:tabs>
        <w:ind w:left="284"/>
      </w:pPr>
      <w:r w:rsidRPr="002C17E3">
        <w:t>Bitte beschreiben Sie unter „Über uns“</w:t>
      </w:r>
      <w:r w:rsidR="008345ED">
        <w:t xml:space="preserve"> </w:t>
      </w:r>
      <w:r w:rsidRPr="002C17E3">
        <w:t>kurz die Besonderheiten Ihres Betriebes. Der Text dient vor allem dazu, mögliche Kundinnen und Kunden für Sie zu interessieren.</w:t>
      </w:r>
      <w:r>
        <w:t xml:space="preserve"> </w:t>
      </w:r>
      <w:r w:rsidR="00375161">
        <w:t>Er dient</w:t>
      </w:r>
      <w:r>
        <w:t xml:space="preserve"> auch dazu, die Besonderheit </w:t>
      </w:r>
      <w:r w:rsidR="00CE15C5">
        <w:t>I</w:t>
      </w:r>
      <w:r>
        <w:t>hres Betriebes (Stichwort Regionalität) darzustellen.</w:t>
      </w:r>
    </w:p>
    <w:p w:rsidR="004D55A1" w:rsidRDefault="004D55A1" w:rsidP="002C17E3">
      <w:pPr>
        <w:tabs>
          <w:tab w:val="left" w:pos="284"/>
        </w:tabs>
        <w:ind w:left="284"/>
      </w:pPr>
      <w:r>
        <w:t>Beispiel</w:t>
      </w:r>
      <w:r w:rsidR="00CE15C5">
        <w:t>e</w:t>
      </w:r>
      <w:r>
        <w:t xml:space="preserve"> von Betriebsbeschreibungen</w:t>
      </w:r>
      <w:r w:rsidR="00387309">
        <w:t xml:space="preserve">: </w:t>
      </w:r>
      <w:hyperlink r:id="rId11" w:history="1">
        <w:r w:rsidRPr="006A112A">
          <w:rPr>
            <w:rStyle w:val="Hyperlink"/>
          </w:rPr>
          <w:t>https://vogelsberg-original.de/erzeuger-hersteller/</w:t>
        </w:r>
      </w:hyperlink>
      <w:r w:rsidR="006C4B37">
        <w:t>.</w:t>
      </w:r>
      <w:r>
        <w:t xml:space="preserve"> </w:t>
      </w:r>
    </w:p>
    <w:p w:rsidR="00827F7B" w:rsidRDefault="00827F7B" w:rsidP="00641526"/>
    <w:p w:rsidR="002C17E3" w:rsidRPr="00827F7B" w:rsidRDefault="002C17E3" w:rsidP="002C17E3">
      <w:pPr>
        <w:rPr>
          <w:b/>
        </w:rPr>
      </w:pPr>
      <w:r>
        <w:rPr>
          <w:b/>
        </w:rPr>
        <w:t>Produktbeschreibung</w:t>
      </w:r>
      <w:r w:rsidR="0010564F">
        <w:rPr>
          <w:b/>
        </w:rPr>
        <w:t xml:space="preserve"> (</w:t>
      </w:r>
      <w:r w:rsidR="0010564F" w:rsidRPr="0010564F">
        <w:rPr>
          <w:b/>
        </w:rPr>
        <w:sym w:font="Wingdings" w:char="F0E0"/>
      </w:r>
      <w:r w:rsidR="0010564F">
        <w:rPr>
          <w:b/>
        </w:rPr>
        <w:t xml:space="preserve"> Antrag unter b)</w:t>
      </w:r>
      <w:r w:rsidR="00353ED5">
        <w:rPr>
          <w:b/>
        </w:rPr>
        <w:t>)</w:t>
      </w:r>
    </w:p>
    <w:p w:rsidR="002C17E3" w:rsidRDefault="002C17E3" w:rsidP="002C17E3">
      <w:pPr>
        <w:tabs>
          <w:tab w:val="left" w:pos="284"/>
        </w:tabs>
        <w:ind w:left="284"/>
      </w:pPr>
      <w:r w:rsidRPr="002C17E3">
        <w:rPr>
          <w:b/>
        </w:rPr>
        <w:t xml:space="preserve">Jedes Produkt </w:t>
      </w:r>
      <w:r w:rsidRPr="00587CEF">
        <w:rPr>
          <w:b/>
        </w:rPr>
        <w:t>einzeln beschreiben:</w:t>
      </w:r>
      <w:r>
        <w:t xml:space="preserve"> Bitte beschreiben Sie </w:t>
      </w:r>
      <w:r w:rsidR="005B73D3">
        <w:t>I</w:t>
      </w:r>
      <w:r>
        <w:t>hr</w:t>
      </w:r>
      <w:r w:rsidR="00C36455">
        <w:t>/e</w:t>
      </w:r>
      <w:r>
        <w:t xml:space="preserve"> eingereichten</w:t>
      </w:r>
      <w:r w:rsidR="00C36455">
        <w:t>/s</w:t>
      </w:r>
      <w:r>
        <w:t xml:space="preserve"> </w:t>
      </w:r>
      <w:r w:rsidR="005B73D3">
        <w:t>Produkt</w:t>
      </w:r>
      <w:r w:rsidR="00C36455">
        <w:t>/</w:t>
      </w:r>
      <w:r w:rsidR="005B73D3">
        <w:t>e</w:t>
      </w:r>
      <w:r>
        <w:t xml:space="preserve"> jeweils auf einem Extraformular. </w:t>
      </w:r>
      <w:r w:rsidR="00360BB8">
        <w:t>Dabe</w:t>
      </w:r>
      <w:r w:rsidR="005B73D3">
        <w:t>i soll dargestellt werden, was I</w:t>
      </w:r>
      <w:r w:rsidR="00360BB8">
        <w:t>hr Produkt mit der Region verbindet. Dies kann sich auf für die Region typische Rohstoffe, Herstellungsweise, Tradition… beziehen.</w:t>
      </w:r>
    </w:p>
    <w:p w:rsidR="00036EDA" w:rsidRDefault="00036EDA" w:rsidP="002C17E3">
      <w:pPr>
        <w:tabs>
          <w:tab w:val="left" w:pos="284"/>
        </w:tabs>
        <w:ind w:left="284"/>
      </w:pPr>
      <w:r>
        <w:rPr>
          <w:b/>
        </w:rPr>
        <w:t xml:space="preserve">Beschränkung der Anzahl an Produkten: </w:t>
      </w:r>
      <w:r w:rsidR="0010564F">
        <w:t>Je</w:t>
      </w:r>
      <w:r>
        <w:t xml:space="preserve"> Betrieb können bis zu</w:t>
      </w:r>
      <w:r w:rsidR="00360BB8">
        <w:t xml:space="preserve"> maximal</w:t>
      </w:r>
      <w:r>
        <w:t xml:space="preserve"> 5 unterschiedliche Produkte eingereicht werden. Jedes Produkt muss im Antragsformular einzeln beschrieben sein.</w:t>
      </w:r>
    </w:p>
    <w:p w:rsidR="002C17E3" w:rsidRDefault="002C17E3" w:rsidP="002C17E3">
      <w:pPr>
        <w:tabs>
          <w:tab w:val="left" w:pos="284"/>
        </w:tabs>
        <w:ind w:left="284"/>
      </w:pPr>
      <w:r w:rsidRPr="00D11BF8">
        <w:rPr>
          <w:b/>
          <w:shd w:val="clear" w:color="auto" w:fill="FFFFFF" w:themeFill="background1"/>
        </w:rPr>
        <w:t>Kategorie</w:t>
      </w:r>
      <w:r w:rsidRPr="00D11BF8">
        <w:rPr>
          <w:shd w:val="clear" w:color="auto" w:fill="FFFFFF" w:themeFill="background1"/>
        </w:rPr>
        <w:t xml:space="preserve">: </w:t>
      </w:r>
      <w:r w:rsidR="00587CEF">
        <w:rPr>
          <w:shd w:val="clear" w:color="auto" w:fill="FFFFFF" w:themeFill="background1"/>
        </w:rPr>
        <w:t>Ordnen</w:t>
      </w:r>
      <w:r w:rsidRPr="00D11BF8">
        <w:rPr>
          <w:shd w:val="clear" w:color="auto" w:fill="FFFFFF" w:themeFill="background1"/>
        </w:rPr>
        <w:t xml:space="preserve"> Sie </w:t>
      </w:r>
      <w:r w:rsidR="00587CEF">
        <w:rPr>
          <w:shd w:val="clear" w:color="auto" w:fill="FFFFFF" w:themeFill="background1"/>
        </w:rPr>
        <w:t>I</w:t>
      </w:r>
      <w:r w:rsidRPr="00D11BF8">
        <w:rPr>
          <w:shd w:val="clear" w:color="auto" w:fill="FFFFFF" w:themeFill="background1"/>
        </w:rPr>
        <w:t>hr Produkt einer der</w:t>
      </w:r>
      <w:r w:rsidR="00D11BF8">
        <w:rPr>
          <w:shd w:val="clear" w:color="auto" w:fill="FFFFFF" w:themeFill="background1"/>
        </w:rPr>
        <w:t xml:space="preserve"> </w:t>
      </w:r>
      <w:r w:rsidR="00375161">
        <w:rPr>
          <w:shd w:val="clear" w:color="auto" w:fill="FFFFFF" w:themeFill="background1"/>
        </w:rPr>
        <w:t>12</w:t>
      </w:r>
      <w:r w:rsidR="00D11BF8">
        <w:rPr>
          <w:shd w:val="clear" w:color="auto" w:fill="FFFFFF" w:themeFill="background1"/>
        </w:rPr>
        <w:t xml:space="preserve"> Kategorien</w:t>
      </w:r>
      <w:r w:rsidRPr="00D11BF8">
        <w:rPr>
          <w:shd w:val="clear" w:color="auto" w:fill="FFFFFF" w:themeFill="background1"/>
        </w:rPr>
        <w:t xml:space="preserve"> zu. Jedes Produkt kann nur in einer</w:t>
      </w:r>
      <w:r>
        <w:t xml:space="preserve"> </w:t>
      </w:r>
      <w:r w:rsidR="00375161">
        <w:t>(Haupt-)</w:t>
      </w:r>
      <w:r>
        <w:t>Kategorie geführt werden</w:t>
      </w:r>
      <w:r w:rsidR="00375161">
        <w:t>, weitere Kategorien sind möglich (bei der Zuordnung auf der Website)</w:t>
      </w:r>
      <w:r>
        <w:t xml:space="preserve">. </w:t>
      </w:r>
    </w:p>
    <w:p w:rsidR="002C17E3" w:rsidRDefault="002C17E3" w:rsidP="002C17E3">
      <w:pPr>
        <w:tabs>
          <w:tab w:val="left" w:pos="284"/>
        </w:tabs>
        <w:ind w:left="284"/>
      </w:pPr>
      <w:r w:rsidRPr="002C17E3">
        <w:rPr>
          <w:b/>
        </w:rPr>
        <w:t>Beschreibung</w:t>
      </w:r>
      <w:r>
        <w:t>:</w:t>
      </w:r>
      <w:r w:rsidR="00D11BF8">
        <w:t xml:space="preserve"> Beschreiben Sie kurz (maximal 6</w:t>
      </w:r>
      <w:r w:rsidR="005B73D3">
        <w:t>00 Zeichen) I</w:t>
      </w:r>
      <w:r>
        <w:t xml:space="preserve">hr Produkt und gehen </w:t>
      </w:r>
      <w:r w:rsidR="005B73D3">
        <w:t xml:space="preserve">Sie </w:t>
      </w:r>
      <w:r>
        <w:t xml:space="preserve">auf Besonderheiten ein. </w:t>
      </w:r>
      <w:r w:rsidR="00036EDA">
        <w:t xml:space="preserve">Die Beschreibung dient dazu, Kundinnen und Kunden </w:t>
      </w:r>
      <w:r w:rsidR="005B73D3">
        <w:t xml:space="preserve">vom </w:t>
      </w:r>
      <w:r w:rsidR="0010564F">
        <w:t>Produkt</w:t>
      </w:r>
      <w:r w:rsidR="00036EDA">
        <w:t xml:space="preserve"> zu überzeugen. Gehen Sie in Ihrer Beschreibung außerdem darauf ein, was</w:t>
      </w:r>
      <w:r w:rsidR="0010564F">
        <w:t xml:space="preserve"> daran</w:t>
      </w:r>
      <w:r w:rsidR="00036EDA">
        <w:t xml:space="preserve"> </w:t>
      </w:r>
      <w:r w:rsidR="005B73D3">
        <w:t>„typisch Vogelsberg“</w:t>
      </w:r>
      <w:r w:rsidR="00036EDA">
        <w:t xml:space="preserve"> ist. </w:t>
      </w:r>
    </w:p>
    <w:p w:rsidR="00036EDA" w:rsidRDefault="00036EDA" w:rsidP="002C17E3">
      <w:pPr>
        <w:tabs>
          <w:tab w:val="left" w:pos="284"/>
        </w:tabs>
        <w:ind w:left="284"/>
      </w:pPr>
      <w:r w:rsidRPr="00036EDA">
        <w:rPr>
          <w:b/>
        </w:rPr>
        <w:t>Mengenangabe und Preis</w:t>
      </w:r>
      <w:r w:rsidR="005B73D3">
        <w:t>: Zur Vermarktung I</w:t>
      </w:r>
      <w:r>
        <w:t>hrer Produkte sind Gebindegrößen, Pr</w:t>
      </w:r>
      <w:r w:rsidR="00360BB8">
        <w:t>ei</w:t>
      </w:r>
      <w:r>
        <w:t>s in Euro, Preis pro Kilo oder Liter</w:t>
      </w:r>
      <w:r w:rsidR="005B73D3">
        <w:t xml:space="preserve"> (</w:t>
      </w:r>
      <w:r>
        <w:t>wenn gesetzlich gefordert</w:t>
      </w:r>
      <w:r w:rsidR="005B73D3">
        <w:t>)</w:t>
      </w:r>
      <w:r>
        <w:t xml:space="preserve"> sowie Angaben zu Versandkosten oder anderen Vertriebswegen notwendig.</w:t>
      </w:r>
    </w:p>
    <w:p w:rsidR="004325C8" w:rsidRDefault="004325C8" w:rsidP="002C17E3">
      <w:pPr>
        <w:tabs>
          <w:tab w:val="left" w:pos="284"/>
        </w:tabs>
        <w:ind w:left="284"/>
      </w:pPr>
    </w:p>
    <w:p w:rsidR="00641526" w:rsidRPr="00634A76" w:rsidRDefault="00641526" w:rsidP="00641526">
      <w:pPr>
        <w:rPr>
          <w:b/>
        </w:rPr>
      </w:pPr>
      <w:r>
        <w:rPr>
          <w:b/>
        </w:rPr>
        <w:t xml:space="preserve">Food-Produkte </w:t>
      </w:r>
    </w:p>
    <w:p w:rsidR="00641526" w:rsidRPr="00C41188" w:rsidRDefault="00641526" w:rsidP="00641526">
      <w:pPr>
        <w:ind w:left="284"/>
      </w:pPr>
      <w:r w:rsidRPr="00827F7B">
        <w:rPr>
          <w:b/>
        </w:rPr>
        <w:t>Gentechnikfrei</w:t>
      </w:r>
      <w:r>
        <w:t xml:space="preserve">: </w:t>
      </w:r>
      <w:r w:rsidRPr="00C41188">
        <w:t>Es werden nur gentechnikfreie Produkte unter der Marke „</w:t>
      </w:r>
      <w:r w:rsidR="00827F7B">
        <w:t>Vogelsberg ORIGINAL</w:t>
      </w:r>
      <w:r w:rsidRPr="00C41188">
        <w:t xml:space="preserve">“ angeboten. Eine besondere </w:t>
      </w:r>
      <w:r w:rsidRPr="00827F7B">
        <w:rPr>
          <w:b/>
        </w:rPr>
        <w:t>Kennzeichnung tierischer Produkte</w:t>
      </w:r>
      <w:r w:rsidRPr="00C41188">
        <w:t xml:space="preserve"> erfolgt nach den Vorgaben des Verbandes Lebensmittel ohne Gentechnik (VLOG) mit dem Gütesiegel "Ohne Gentechnik"</w:t>
      </w:r>
      <w:r>
        <w:t>.</w:t>
      </w:r>
    </w:p>
    <w:p w:rsidR="00641526" w:rsidRPr="00C41188" w:rsidRDefault="00641526" w:rsidP="00641526">
      <w:pPr>
        <w:ind w:left="284"/>
      </w:pPr>
      <w:r w:rsidRPr="00827F7B">
        <w:rPr>
          <w:b/>
        </w:rPr>
        <w:t>Herkunft</w:t>
      </w:r>
      <w:r>
        <w:t xml:space="preserve">: </w:t>
      </w:r>
      <w:r w:rsidRPr="00C41188">
        <w:t>80% der Grund- und Rohstoffe des Produkts stammen – soweit verfügbar – aus der Region</w:t>
      </w:r>
      <w:r>
        <w:t>.</w:t>
      </w:r>
    </w:p>
    <w:p w:rsidR="00641526" w:rsidRDefault="00641526" w:rsidP="00641526">
      <w:pPr>
        <w:ind w:left="284"/>
      </w:pPr>
      <w:r w:rsidRPr="00827F7B">
        <w:rPr>
          <w:b/>
        </w:rPr>
        <w:t>Nutzung bestehender Kontrollen</w:t>
      </w:r>
      <w:r w:rsidRPr="00C41188">
        <w:t>: Es wird kein eigenes Qualitätskriterien-Kontrollsystem entwickelt, sondern die bestehenden Kontrollsystem</w:t>
      </w:r>
      <w:r>
        <w:t>e</w:t>
      </w:r>
      <w:r w:rsidRPr="00C41188">
        <w:t xml:space="preserve"> wie z.B. Bio,</w:t>
      </w:r>
      <w:r>
        <w:t xml:space="preserve"> „G</w:t>
      </w:r>
      <w:r w:rsidRPr="00C41188">
        <w:t>eprüfte Qualität aus Hessen“</w:t>
      </w:r>
      <w:r>
        <w:t>, „Biosiegel Hessen“, „Landmarkt“</w:t>
      </w:r>
      <w:r w:rsidRPr="00C41188">
        <w:t xml:space="preserve"> etc. werden anerkannt. </w:t>
      </w:r>
    </w:p>
    <w:p w:rsidR="00827F7B" w:rsidRPr="00C41188" w:rsidRDefault="00827F7B" w:rsidP="00641526">
      <w:pPr>
        <w:ind w:left="284"/>
      </w:pPr>
      <w:r w:rsidRPr="00827F7B">
        <w:rPr>
          <w:b/>
        </w:rPr>
        <w:t>Zertifizierung Food-Produkte</w:t>
      </w:r>
      <w:r>
        <w:t xml:space="preserve">: Es wird </w:t>
      </w:r>
      <w:r w:rsidR="004325C8">
        <w:t>erwartet</w:t>
      </w:r>
      <w:r>
        <w:t>, dass alle Betrieb</w:t>
      </w:r>
      <w:r w:rsidR="00BA348D">
        <w:t>e</w:t>
      </w:r>
      <w:r>
        <w:t xml:space="preserve"> spätestens 3 Jahre nach ihrer Prämierung als Vogelsberg ORIGINAL ein anerkanntes Kontrollsystem nutzen und nachweisen können. </w:t>
      </w:r>
    </w:p>
    <w:p w:rsidR="00641526" w:rsidRPr="00C41188" w:rsidRDefault="004325C8" w:rsidP="00641526">
      <w:pPr>
        <w:ind w:left="284"/>
      </w:pPr>
      <w:r>
        <w:rPr>
          <w:b/>
        </w:rPr>
        <w:t>Unter Punkt 8 kann dazu eine Selbst</w:t>
      </w:r>
      <w:r w:rsidR="00641526" w:rsidRPr="00827F7B">
        <w:rPr>
          <w:b/>
        </w:rPr>
        <w:t>erklärung</w:t>
      </w:r>
      <w:r>
        <w:rPr>
          <w:b/>
        </w:rPr>
        <w:t xml:space="preserve"> abgegeben werden</w:t>
      </w:r>
      <w:r w:rsidR="00641526">
        <w:t xml:space="preserve">: </w:t>
      </w:r>
      <w:r w:rsidR="00641526" w:rsidRPr="00C41188">
        <w:t xml:space="preserve">Betriebe ohne Kontrollsysteme </w:t>
      </w:r>
      <w:r>
        <w:t>sichern damit zu, ein anerkanntes Kontrollsystem nutzen zu wollen, sobald ein branchenspezifisches vorliegt.</w:t>
      </w:r>
      <w:r w:rsidR="00641526" w:rsidRPr="00C41188">
        <w:t xml:space="preserve"> </w:t>
      </w:r>
    </w:p>
    <w:p w:rsidR="00387309" w:rsidRDefault="0038730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1526" w:rsidRPr="00634A76" w:rsidRDefault="00641526" w:rsidP="00641526">
      <w:pPr>
        <w:rPr>
          <w:b/>
        </w:rPr>
      </w:pPr>
      <w:r>
        <w:rPr>
          <w:b/>
        </w:rPr>
        <w:lastRenderedPageBreak/>
        <w:t xml:space="preserve">Non-Food-Produkte </w:t>
      </w:r>
    </w:p>
    <w:p w:rsidR="00827F7B" w:rsidRDefault="00641526" w:rsidP="00641526">
      <w:pPr>
        <w:ind w:left="284"/>
      </w:pPr>
      <w:r w:rsidRPr="00C41188">
        <w:t xml:space="preserve">Die </w:t>
      </w:r>
      <w:r w:rsidRPr="00827F7B">
        <w:rPr>
          <w:b/>
        </w:rPr>
        <w:t>Verarbeitung/Veredlung</w:t>
      </w:r>
      <w:r w:rsidRPr="00C41188">
        <w:t xml:space="preserve"> findet in der Region Vogelsberg statt.</w:t>
      </w:r>
      <w:r>
        <w:t xml:space="preserve"> Bitte ge</w:t>
      </w:r>
      <w:r w:rsidR="00587CEF">
        <w:t>ben Sie außerdem an, woher Sie I</w:t>
      </w:r>
      <w:r>
        <w:t xml:space="preserve">hre Rohstoffe beziehen und ob diese aus der Region kommen. </w:t>
      </w:r>
    </w:p>
    <w:p w:rsidR="00190617" w:rsidRDefault="00641526" w:rsidP="00827F7B">
      <w:pPr>
        <w:ind w:left="284"/>
      </w:pPr>
      <w:r w:rsidRPr="00827F7B">
        <w:rPr>
          <w:b/>
        </w:rPr>
        <w:t>Nutzung bestehender Kontrollen</w:t>
      </w:r>
      <w:r>
        <w:t xml:space="preserve">: </w:t>
      </w:r>
      <w:r w:rsidRPr="00C41188">
        <w:t>Es wird kein eigenes Qualitätskriterien-Kontrollsystem entwickelt, sondern die bestehenden Kontrollsystem</w:t>
      </w:r>
      <w:r>
        <w:t>e</w:t>
      </w:r>
      <w:r w:rsidRPr="00C41188">
        <w:t xml:space="preserve"> wie </w:t>
      </w:r>
      <w:r>
        <w:t>FSC für Holz werd</w:t>
      </w:r>
      <w:r w:rsidR="00190617">
        <w:t>en anerkannt.</w:t>
      </w:r>
    </w:p>
    <w:p w:rsidR="00587CEF" w:rsidRPr="00C41188" w:rsidRDefault="00827F7B" w:rsidP="00587CEF">
      <w:pPr>
        <w:ind w:left="284"/>
      </w:pPr>
      <w:r w:rsidRPr="00827F7B">
        <w:rPr>
          <w:b/>
        </w:rPr>
        <w:t>Zertifizierung Non-Food-Produkte</w:t>
      </w:r>
      <w:r>
        <w:t xml:space="preserve">: </w:t>
      </w:r>
      <w:r w:rsidR="00587CEF">
        <w:t xml:space="preserve">Es wird erwartet, dass alle Betriebe spätestens 3 Jahre nach ihrer Prämierung als Vogelsberg ORIGINAL ein anerkanntes Kontrollsystem nutzen und nachweisen können. </w:t>
      </w:r>
    </w:p>
    <w:p w:rsidR="00190617" w:rsidRPr="00C41188" w:rsidRDefault="00190617" w:rsidP="00190617">
      <w:pPr>
        <w:ind w:left="284"/>
      </w:pPr>
      <w:r>
        <w:rPr>
          <w:b/>
        </w:rPr>
        <w:t>Unter Punkt 8 kann dazu eine Selbst</w:t>
      </w:r>
      <w:r w:rsidRPr="00827F7B">
        <w:rPr>
          <w:b/>
        </w:rPr>
        <w:t>erklärung</w:t>
      </w:r>
      <w:r>
        <w:rPr>
          <w:b/>
        </w:rPr>
        <w:t xml:space="preserve"> abgegeben werden</w:t>
      </w:r>
      <w:r>
        <w:t xml:space="preserve">: </w:t>
      </w:r>
      <w:r w:rsidRPr="00C41188">
        <w:t xml:space="preserve">Betriebe ohne Kontrollsysteme </w:t>
      </w:r>
      <w:r>
        <w:t>sichern damit zu, ein anerkanntes Kontrollsystem nutzen zu wollen, sobald ein branchenspezifisches vorliegt.</w:t>
      </w:r>
      <w:r w:rsidRPr="00C41188">
        <w:t xml:space="preserve"> </w:t>
      </w:r>
    </w:p>
    <w:p w:rsidR="00C02BBF" w:rsidRDefault="00C02BBF" w:rsidP="00641526">
      <w:pPr>
        <w:rPr>
          <w:b/>
        </w:rPr>
      </w:pPr>
    </w:p>
    <w:p w:rsidR="00173AE0" w:rsidRDefault="000459DA" w:rsidP="00641526">
      <w:pPr>
        <w:rPr>
          <w:b/>
        </w:rPr>
      </w:pPr>
      <w:r>
        <w:rPr>
          <w:b/>
        </w:rPr>
        <w:t>Kosten</w:t>
      </w:r>
    </w:p>
    <w:p w:rsidR="005B73D3" w:rsidRDefault="00BE15CE" w:rsidP="00BB724C">
      <w:pPr>
        <w:ind w:left="283"/>
      </w:pPr>
      <w:r>
        <w:t xml:space="preserve">Kosten für </w:t>
      </w:r>
      <w:r w:rsidR="005B73D3">
        <w:t>die</w:t>
      </w:r>
      <w:r>
        <w:t xml:space="preserve"> </w:t>
      </w:r>
      <w:r w:rsidR="00171FB8">
        <w:t xml:space="preserve">Aufnahme auf die Website </w:t>
      </w:r>
      <w:r>
        <w:t xml:space="preserve">sowie </w:t>
      </w:r>
      <w:r w:rsidR="00B051B4">
        <w:t>weitere Marketingmaßnahmen</w:t>
      </w:r>
      <w:r w:rsidR="005B73D3">
        <w:t xml:space="preserve"> </w:t>
      </w:r>
      <w:r w:rsidR="00171FB8">
        <w:t>entstehen nicht</w:t>
      </w:r>
      <w:r w:rsidR="005B73D3">
        <w:t>.</w:t>
      </w:r>
      <w:r w:rsidR="00171FB8">
        <w:t xml:space="preserve"> Es können evtl. Kosten für die professionelle Produktfotografie entstehen.</w:t>
      </w:r>
    </w:p>
    <w:p w:rsidR="00D6234B" w:rsidRDefault="00D6234B" w:rsidP="00641526">
      <w:pPr>
        <w:ind w:left="284"/>
        <w:rPr>
          <w:rStyle w:val="Hyperlink"/>
        </w:rPr>
      </w:pPr>
    </w:p>
    <w:p w:rsidR="00D6234B" w:rsidRPr="00634A76" w:rsidRDefault="00D6234B" w:rsidP="00D6234B">
      <w:pPr>
        <w:rPr>
          <w:b/>
        </w:rPr>
      </w:pPr>
      <w:r>
        <w:rPr>
          <w:b/>
        </w:rPr>
        <w:t>Formale Hinweise zum Ausfüllen/ Adresse zum Einreichen</w:t>
      </w:r>
      <w:r w:rsidR="00190617">
        <w:rPr>
          <w:b/>
        </w:rPr>
        <w:t xml:space="preserve"> und Beratungsangebot</w:t>
      </w:r>
    </w:p>
    <w:p w:rsidR="00D6234B" w:rsidRDefault="00D6234B" w:rsidP="00D6234B">
      <w:pPr>
        <w:ind w:left="284"/>
      </w:pPr>
      <w:r>
        <w:t xml:space="preserve">Wir bitten Sie, Ihren Betrieb und Ihre Produkte kurz und prägnant zu beschreiben. Das vorgegebene Antragsformular finden Sie separat auf unserer Internetseite unter </w:t>
      </w:r>
      <w:hyperlink r:id="rId12" w:history="1">
        <w:r w:rsidRPr="006A112A">
          <w:rPr>
            <w:rStyle w:val="Hyperlink"/>
          </w:rPr>
          <w:t>https://vogelsberg-original.de/die-regionalmarke/</w:t>
        </w:r>
      </w:hyperlink>
      <w:r>
        <w:t xml:space="preserve">  </w:t>
      </w:r>
    </w:p>
    <w:p w:rsidR="00D6234B" w:rsidRDefault="00D6234B" w:rsidP="00D6234B">
      <w:pPr>
        <w:ind w:left="284"/>
      </w:pPr>
      <w:r>
        <w:t xml:space="preserve">Die jeweiligen Textfelder zum Ausfüllen zeigen Ihnen, wie viel Platz Sie zur Verfügung haben. </w:t>
      </w:r>
    </w:p>
    <w:p w:rsidR="00190617" w:rsidRDefault="00D6234B" w:rsidP="00173AE0">
      <w:pPr>
        <w:ind w:left="284"/>
        <w:rPr>
          <w:u w:val="single"/>
        </w:rPr>
      </w:pPr>
      <w:r w:rsidRPr="00F90BAD">
        <w:rPr>
          <w:u w:val="single"/>
        </w:rPr>
        <w:t>HINWEIS: Aus Ihren Betriebs- und Produktbeschreibungen wird im Falle einer Prämierung der Eintrag auf der Vogelsberg-ORIGINAL-Website generiert. Wir weisen darauf hin, dass wir uns eine redaktionelle Überarbeitung Ihrer Texte zu diesem Zweck vorbehalten.</w:t>
      </w:r>
    </w:p>
    <w:p w:rsidR="00173AE0" w:rsidRPr="00173AE0" w:rsidRDefault="00173AE0" w:rsidP="00173AE0">
      <w:pPr>
        <w:ind w:left="284"/>
        <w:rPr>
          <w:u w:val="single"/>
        </w:rPr>
      </w:pPr>
    </w:p>
    <w:p w:rsidR="00D6234B" w:rsidRPr="00C02BBF" w:rsidRDefault="00190617" w:rsidP="00BB724C">
      <w:pPr>
        <w:rPr>
          <w:b/>
        </w:rPr>
      </w:pPr>
      <w:r w:rsidRPr="00C02BBF">
        <w:rPr>
          <w:b/>
        </w:rPr>
        <w:t xml:space="preserve">Sie haben Fragen </w:t>
      </w:r>
      <w:r w:rsidR="00375161">
        <w:rPr>
          <w:b/>
        </w:rPr>
        <w:t>zur Bewerbung</w:t>
      </w:r>
      <w:r w:rsidRPr="00C02BBF">
        <w:rPr>
          <w:b/>
        </w:rPr>
        <w:t>, sind sich unsicher, ob Ihr Produkt den Kriterien entspricht oder brauchen Unterstützung?</w:t>
      </w:r>
    </w:p>
    <w:p w:rsidR="00190617" w:rsidRDefault="00190617" w:rsidP="00D6234B">
      <w:pPr>
        <w:ind w:left="284"/>
      </w:pPr>
      <w:r>
        <w:t>Wenden Sie sich bei Bedarf gerne an Lorenz Kock (s. u.)</w:t>
      </w:r>
    </w:p>
    <w:p w:rsidR="00190617" w:rsidRDefault="00190617" w:rsidP="00D6234B">
      <w:pPr>
        <w:ind w:left="284"/>
      </w:pPr>
    </w:p>
    <w:p w:rsidR="00D6234B" w:rsidRPr="00190617" w:rsidRDefault="00D6234B" w:rsidP="00514A36">
      <w:pPr>
        <w:shd w:val="clear" w:color="auto" w:fill="E7FFF1"/>
        <w:ind w:left="284"/>
        <w:rPr>
          <w:b/>
        </w:rPr>
      </w:pPr>
      <w:r w:rsidRPr="00190617">
        <w:rPr>
          <w:b/>
        </w:rPr>
        <w:t xml:space="preserve">Bitte schicken Sie Ihren Beitrag als Email (Alternativ per Fax oder Post) an: </w:t>
      </w:r>
    </w:p>
    <w:p w:rsidR="00D6234B" w:rsidRDefault="00D6234B" w:rsidP="00514A36">
      <w:pPr>
        <w:shd w:val="clear" w:color="auto" w:fill="E7FFF1"/>
        <w:ind w:left="284"/>
        <w:sectPr w:rsidR="00D6234B" w:rsidSect="00D6234B">
          <w:headerReference w:type="default" r:id="rId13"/>
          <w:footerReference w:type="default" r:id="rId14"/>
          <w:type w:val="continuous"/>
          <w:pgSz w:w="11906" w:h="16838"/>
          <w:pgMar w:top="3084" w:right="1134" w:bottom="709" w:left="1701" w:header="709" w:footer="709" w:gutter="0"/>
          <w:cols w:space="708"/>
          <w:docGrid w:linePitch="360"/>
        </w:sectPr>
      </w:pPr>
    </w:p>
    <w:p w:rsidR="00173AE0" w:rsidRDefault="00D6234B" w:rsidP="00514A36">
      <w:pPr>
        <w:shd w:val="clear" w:color="auto" w:fill="E7FFF1"/>
        <w:ind w:left="284"/>
      </w:pPr>
      <w:r w:rsidRPr="00641526">
        <w:t>Amt für Wirtschaft und den ländlichen Raum</w:t>
      </w:r>
      <w:r>
        <w:br/>
      </w:r>
      <w:r w:rsidR="00E704C5">
        <w:t>Anette Wettlaufer</w:t>
      </w:r>
      <w:r>
        <w:br/>
      </w:r>
      <w:r w:rsidR="00E704C5">
        <w:t>Adolf-Spieß-Str. 34</w:t>
      </w:r>
      <w:r>
        <w:br/>
        <w:t>36341 Lauterbach</w:t>
      </w:r>
    </w:p>
    <w:p w:rsidR="00641526" w:rsidRDefault="00190617" w:rsidP="00514A36">
      <w:pPr>
        <w:shd w:val="clear" w:color="auto" w:fill="E7FFF1"/>
        <w:ind w:left="284"/>
      </w:pPr>
      <w:r>
        <w:t xml:space="preserve">T: 06641 977 </w:t>
      </w:r>
      <w:r w:rsidR="00E704C5">
        <w:t>6615</w:t>
      </w:r>
      <w:r>
        <w:br/>
      </w:r>
      <w:bookmarkStart w:id="0" w:name="_GoBack"/>
      <w:bookmarkEnd w:id="0"/>
      <w:r w:rsidR="00E704C5">
        <w:fldChar w:fldCharType="begin"/>
      </w:r>
      <w:r w:rsidR="00E704C5">
        <w:instrText xml:space="preserve"> HYPERLINK "mailto:wirtschaftsfoerderung@vogelsbergkreis.de" </w:instrText>
      </w:r>
      <w:r w:rsidR="00E704C5">
        <w:fldChar w:fldCharType="separate"/>
      </w:r>
      <w:r w:rsidR="00D6234B" w:rsidRPr="006A112A">
        <w:rPr>
          <w:rStyle w:val="Hyperlink"/>
        </w:rPr>
        <w:t>wirtschaftsfoerderung@vogelsbergkreis.de</w:t>
      </w:r>
      <w:r w:rsidR="00E704C5">
        <w:rPr>
          <w:rStyle w:val="Hyperlink"/>
        </w:rPr>
        <w:fldChar w:fldCharType="end"/>
      </w:r>
    </w:p>
    <w:sectPr w:rsidR="00641526" w:rsidSect="00514A36">
      <w:type w:val="continuous"/>
      <w:pgSz w:w="11906" w:h="16838"/>
      <w:pgMar w:top="3084" w:right="1134" w:bottom="709" w:left="1701" w:header="709" w:footer="709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1C" w:rsidRDefault="00D2171C" w:rsidP="00794798">
      <w:pPr>
        <w:spacing w:after="0" w:line="240" w:lineRule="auto"/>
      </w:pPr>
      <w:r>
        <w:separator/>
      </w:r>
    </w:p>
  </w:endnote>
  <w:endnote w:type="continuationSeparator" w:id="0">
    <w:p w:rsidR="00D2171C" w:rsidRDefault="00D2171C" w:rsidP="007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98" w:rsidRPr="00DB5A02" w:rsidRDefault="004A002C" w:rsidP="00794798">
    <w:pPr>
      <w:pStyle w:val="Fuzeile"/>
    </w:pPr>
    <w:r w:rsidRPr="00DB5A02">
      <w:tab/>
    </w:r>
    <w:r w:rsidRPr="00DB5A02">
      <w:tab/>
    </w:r>
    <w:r w:rsidRPr="00DB5A02">
      <w:fldChar w:fldCharType="begin"/>
    </w:r>
    <w:r w:rsidRPr="00DB5A02">
      <w:instrText xml:space="preserve"> PAGE   \* MERGEFORMAT </w:instrText>
    </w:r>
    <w:r w:rsidRPr="00DB5A02">
      <w:fldChar w:fldCharType="separate"/>
    </w:r>
    <w:r w:rsidR="00E704C5">
      <w:rPr>
        <w:noProof/>
      </w:rPr>
      <w:t>1</w:t>
    </w:r>
    <w:r w:rsidRPr="00DB5A0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B" w:rsidRPr="00DB5A02" w:rsidRDefault="00D6234B" w:rsidP="00794798">
    <w:pPr>
      <w:pStyle w:val="Fuzeile"/>
    </w:pPr>
    <w:r w:rsidRPr="00DB5A02">
      <w:tab/>
    </w:r>
    <w:r w:rsidRPr="00DB5A02">
      <w:tab/>
    </w:r>
    <w:r w:rsidRPr="00DB5A02">
      <w:fldChar w:fldCharType="begin"/>
    </w:r>
    <w:r w:rsidRPr="00DB5A02">
      <w:instrText xml:space="preserve"> PAGE   \* MERGEFORMAT </w:instrText>
    </w:r>
    <w:r w:rsidRPr="00DB5A02">
      <w:fldChar w:fldCharType="separate"/>
    </w:r>
    <w:r w:rsidR="00E704C5">
      <w:rPr>
        <w:noProof/>
      </w:rPr>
      <w:t>3</w:t>
    </w:r>
    <w:r w:rsidRPr="00DB5A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1C" w:rsidRDefault="00D2171C" w:rsidP="00794798">
      <w:pPr>
        <w:spacing w:after="0" w:line="240" w:lineRule="auto"/>
      </w:pPr>
      <w:r>
        <w:separator/>
      </w:r>
    </w:p>
  </w:footnote>
  <w:footnote w:type="continuationSeparator" w:id="0">
    <w:p w:rsidR="00D2171C" w:rsidRDefault="00D2171C" w:rsidP="007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98" w:rsidRPr="000A22C0" w:rsidRDefault="004D55A1" w:rsidP="000A22C0">
    <w:pPr>
      <w:pStyle w:val="Kopfzeile"/>
    </w:pPr>
    <w:r w:rsidRPr="00107016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C2DC10F" wp14:editId="22540B5B">
          <wp:simplePos x="0" y="0"/>
          <wp:positionH relativeFrom="column">
            <wp:posOffset>4389755</wp:posOffset>
          </wp:positionH>
          <wp:positionV relativeFrom="paragraph">
            <wp:posOffset>-51435</wp:posOffset>
          </wp:positionV>
          <wp:extent cx="1357630" cy="1416050"/>
          <wp:effectExtent l="19050" t="19050" r="13970" b="12700"/>
          <wp:wrapNone/>
          <wp:docPr id="12" name="Picture 2" descr="F:\Projekte\41032 BULE VB\Co-Branding\01R_VB_Original_Logo_45x47mm_2019-09.jpg">
            <a:extLst xmlns:a="http://schemas.openxmlformats.org/drawingml/2006/main">
              <a:ext uri="{FF2B5EF4-FFF2-40B4-BE49-F238E27FC236}">
                <a16:creationId xmlns:a16="http://schemas.microsoft.com/office/drawing/2014/main" id="{2BAFF7AB-9638-A54B-B568-5888FC387F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F:\Projekte\41032 BULE VB\Co-Branding\01R_VB_Original_Logo_45x47mm_2019-09.jpg">
                    <a:extLst>
                      <a:ext uri="{FF2B5EF4-FFF2-40B4-BE49-F238E27FC236}">
                        <a16:creationId xmlns:a16="http://schemas.microsoft.com/office/drawing/2014/main" id="{2BAFF7AB-9638-A54B-B568-5888FC387F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416050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2C0" w:rsidRPr="008D1384">
      <w:rPr>
        <w:noProof/>
      </w:rPr>
      <w:drawing>
        <wp:anchor distT="0" distB="0" distL="114300" distR="114300" simplePos="0" relativeHeight="251658240" behindDoc="0" locked="0" layoutInCell="1" allowOverlap="1" wp14:anchorId="7F7E0327" wp14:editId="204BEF73">
          <wp:simplePos x="0" y="0"/>
          <wp:positionH relativeFrom="column">
            <wp:posOffset>-1270</wp:posOffset>
          </wp:positionH>
          <wp:positionV relativeFrom="paragraph">
            <wp:posOffset>18786</wp:posOffset>
          </wp:positionV>
          <wp:extent cx="2818800" cy="1346400"/>
          <wp:effectExtent l="0" t="0" r="635" b="635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2C0">
      <w:tab/>
    </w:r>
    <w:r w:rsidR="000A22C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B" w:rsidRPr="000A22C0" w:rsidRDefault="00D6234B" w:rsidP="000A22C0">
    <w:pPr>
      <w:pStyle w:val="Kopfzeile"/>
    </w:pPr>
    <w:r w:rsidRPr="00107016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01BE48A" wp14:editId="591B718D">
          <wp:simplePos x="0" y="0"/>
          <wp:positionH relativeFrom="column">
            <wp:posOffset>4389755</wp:posOffset>
          </wp:positionH>
          <wp:positionV relativeFrom="paragraph">
            <wp:posOffset>-51435</wp:posOffset>
          </wp:positionV>
          <wp:extent cx="1357630" cy="1416050"/>
          <wp:effectExtent l="19050" t="19050" r="13970" b="12700"/>
          <wp:wrapNone/>
          <wp:docPr id="19" name="Picture 2" descr="F:\Projekte\41032 BULE VB\Co-Branding\01R_VB_Original_Logo_45x47mm_2019-09.jpg">
            <a:extLst xmlns:a="http://schemas.openxmlformats.org/drawingml/2006/main">
              <a:ext uri="{FF2B5EF4-FFF2-40B4-BE49-F238E27FC236}">
                <a16:creationId xmlns:a16="http://schemas.microsoft.com/office/drawing/2014/main" id="{2BAFF7AB-9638-A54B-B568-5888FC387F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F:\Projekte\41032 BULE VB\Co-Branding\01R_VB_Original_Logo_45x47mm_2019-09.jpg">
                    <a:extLst>
                      <a:ext uri="{FF2B5EF4-FFF2-40B4-BE49-F238E27FC236}">
                        <a16:creationId xmlns:a16="http://schemas.microsoft.com/office/drawing/2014/main" id="{2BAFF7AB-9638-A54B-B568-5888FC387F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416050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84">
      <w:rPr>
        <w:noProof/>
      </w:rPr>
      <w:drawing>
        <wp:anchor distT="0" distB="0" distL="114300" distR="114300" simplePos="0" relativeHeight="251662336" behindDoc="0" locked="0" layoutInCell="1" allowOverlap="1" wp14:anchorId="0CE00BE3" wp14:editId="0A34B8E4">
          <wp:simplePos x="0" y="0"/>
          <wp:positionH relativeFrom="column">
            <wp:posOffset>-1270</wp:posOffset>
          </wp:positionH>
          <wp:positionV relativeFrom="paragraph">
            <wp:posOffset>18786</wp:posOffset>
          </wp:positionV>
          <wp:extent cx="2818800" cy="1346400"/>
          <wp:effectExtent l="0" t="0" r="635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36"/>
    <w:multiLevelType w:val="hybridMultilevel"/>
    <w:tmpl w:val="9112C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AB"/>
    <w:multiLevelType w:val="hybridMultilevel"/>
    <w:tmpl w:val="3714499A"/>
    <w:lvl w:ilvl="0" w:tplc="B83682A2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0C6"/>
    <w:multiLevelType w:val="hybridMultilevel"/>
    <w:tmpl w:val="F9001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4097"/>
    <w:multiLevelType w:val="hybridMultilevel"/>
    <w:tmpl w:val="6414EB28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B6A"/>
    <w:multiLevelType w:val="hybridMultilevel"/>
    <w:tmpl w:val="F58C7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7DC"/>
    <w:multiLevelType w:val="hybridMultilevel"/>
    <w:tmpl w:val="443AEFA0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39B"/>
    <w:multiLevelType w:val="hybridMultilevel"/>
    <w:tmpl w:val="4572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899"/>
    <w:multiLevelType w:val="hybridMultilevel"/>
    <w:tmpl w:val="BB788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0196E"/>
    <w:multiLevelType w:val="hybridMultilevel"/>
    <w:tmpl w:val="6EE489D2"/>
    <w:lvl w:ilvl="0" w:tplc="D9BC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7016"/>
    <w:multiLevelType w:val="hybridMultilevel"/>
    <w:tmpl w:val="7B003E48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A22ED"/>
    <w:multiLevelType w:val="hybridMultilevel"/>
    <w:tmpl w:val="2408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0A"/>
    <w:multiLevelType w:val="hybridMultilevel"/>
    <w:tmpl w:val="92D689BA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11C2D"/>
    <w:multiLevelType w:val="hybridMultilevel"/>
    <w:tmpl w:val="5CAEF932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C7270"/>
    <w:multiLevelType w:val="hybridMultilevel"/>
    <w:tmpl w:val="FEF25246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3335E"/>
    <w:multiLevelType w:val="hybridMultilevel"/>
    <w:tmpl w:val="AC1A0FD2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2CD1"/>
    <w:multiLevelType w:val="hybridMultilevel"/>
    <w:tmpl w:val="FC32C9DA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1749"/>
    <w:multiLevelType w:val="hybridMultilevel"/>
    <w:tmpl w:val="E06C1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4315"/>
    <w:multiLevelType w:val="hybridMultilevel"/>
    <w:tmpl w:val="770ED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C5236"/>
    <w:multiLevelType w:val="hybridMultilevel"/>
    <w:tmpl w:val="6808887A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0537B"/>
    <w:multiLevelType w:val="hybridMultilevel"/>
    <w:tmpl w:val="C3E00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0A54"/>
    <w:multiLevelType w:val="hybridMultilevel"/>
    <w:tmpl w:val="C36E0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58A8"/>
    <w:multiLevelType w:val="hybridMultilevel"/>
    <w:tmpl w:val="E85CC1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29C9"/>
    <w:multiLevelType w:val="hybridMultilevel"/>
    <w:tmpl w:val="9AE0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87F82"/>
    <w:multiLevelType w:val="hybridMultilevel"/>
    <w:tmpl w:val="0052C86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822A4"/>
    <w:multiLevelType w:val="hybridMultilevel"/>
    <w:tmpl w:val="2214B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71A40"/>
    <w:multiLevelType w:val="hybridMultilevel"/>
    <w:tmpl w:val="78663F52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1210"/>
    <w:multiLevelType w:val="hybridMultilevel"/>
    <w:tmpl w:val="8640E570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31D2"/>
    <w:multiLevelType w:val="hybridMultilevel"/>
    <w:tmpl w:val="96B07C5E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20"/>
    <w:multiLevelType w:val="hybridMultilevel"/>
    <w:tmpl w:val="5A38AC78"/>
    <w:lvl w:ilvl="0" w:tplc="DB889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900"/>
    <w:multiLevelType w:val="hybridMultilevel"/>
    <w:tmpl w:val="8CE23208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1"/>
  </w:num>
  <w:num w:numId="5">
    <w:abstractNumId w:val="22"/>
  </w:num>
  <w:num w:numId="6">
    <w:abstractNumId w:val="28"/>
  </w:num>
  <w:num w:numId="7">
    <w:abstractNumId w:val="11"/>
  </w:num>
  <w:num w:numId="8">
    <w:abstractNumId w:val="27"/>
  </w:num>
  <w:num w:numId="9">
    <w:abstractNumId w:val="29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3"/>
  </w:num>
  <w:num w:numId="15">
    <w:abstractNumId w:val="15"/>
  </w:num>
  <w:num w:numId="16">
    <w:abstractNumId w:val="23"/>
  </w:num>
  <w:num w:numId="17">
    <w:abstractNumId w:val="1"/>
  </w:num>
  <w:num w:numId="18">
    <w:abstractNumId w:val="4"/>
  </w:num>
  <w:num w:numId="19">
    <w:abstractNumId w:val="25"/>
  </w:num>
  <w:num w:numId="20">
    <w:abstractNumId w:val="12"/>
  </w:num>
  <w:num w:numId="21">
    <w:abstractNumId w:val="5"/>
  </w:num>
  <w:num w:numId="22">
    <w:abstractNumId w:val="26"/>
  </w:num>
  <w:num w:numId="23">
    <w:abstractNumId w:val="14"/>
  </w:num>
  <w:num w:numId="24">
    <w:abstractNumId w:val="3"/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2"/>
    <w:rsid w:val="0001740E"/>
    <w:rsid w:val="0002357E"/>
    <w:rsid w:val="00036EDA"/>
    <w:rsid w:val="0004416A"/>
    <w:rsid w:val="000459DA"/>
    <w:rsid w:val="00061784"/>
    <w:rsid w:val="00065BCA"/>
    <w:rsid w:val="00084EBF"/>
    <w:rsid w:val="00096D2D"/>
    <w:rsid w:val="000A22C0"/>
    <w:rsid w:val="000B065B"/>
    <w:rsid w:val="000C130C"/>
    <w:rsid w:val="000C6F14"/>
    <w:rsid w:val="000D648F"/>
    <w:rsid w:val="000E332F"/>
    <w:rsid w:val="000E4BB8"/>
    <w:rsid w:val="0010564F"/>
    <w:rsid w:val="00116086"/>
    <w:rsid w:val="00133709"/>
    <w:rsid w:val="00140728"/>
    <w:rsid w:val="001629CC"/>
    <w:rsid w:val="0016576A"/>
    <w:rsid w:val="001664B2"/>
    <w:rsid w:val="00171FB8"/>
    <w:rsid w:val="00173AE0"/>
    <w:rsid w:val="00185149"/>
    <w:rsid w:val="00185931"/>
    <w:rsid w:val="00190617"/>
    <w:rsid w:val="00191F66"/>
    <w:rsid w:val="00197C91"/>
    <w:rsid w:val="001B44F4"/>
    <w:rsid w:val="001B556D"/>
    <w:rsid w:val="001C4C9F"/>
    <w:rsid w:val="001D0F64"/>
    <w:rsid w:val="001E1CCB"/>
    <w:rsid w:val="001F7157"/>
    <w:rsid w:val="00207078"/>
    <w:rsid w:val="00211075"/>
    <w:rsid w:val="002363DC"/>
    <w:rsid w:val="00250F02"/>
    <w:rsid w:val="002565A3"/>
    <w:rsid w:val="0026067D"/>
    <w:rsid w:val="0029210F"/>
    <w:rsid w:val="002C17E3"/>
    <w:rsid w:val="002C4AE4"/>
    <w:rsid w:val="002D174D"/>
    <w:rsid w:val="002D2373"/>
    <w:rsid w:val="002E2A8A"/>
    <w:rsid w:val="002E4FA8"/>
    <w:rsid w:val="002E7B8F"/>
    <w:rsid w:val="002F6817"/>
    <w:rsid w:val="003013D7"/>
    <w:rsid w:val="00303587"/>
    <w:rsid w:val="0032558E"/>
    <w:rsid w:val="003430BE"/>
    <w:rsid w:val="00353ED5"/>
    <w:rsid w:val="00356A2D"/>
    <w:rsid w:val="00360BB8"/>
    <w:rsid w:val="0036444E"/>
    <w:rsid w:val="003645BC"/>
    <w:rsid w:val="00374412"/>
    <w:rsid w:val="00374652"/>
    <w:rsid w:val="00375161"/>
    <w:rsid w:val="00377272"/>
    <w:rsid w:val="00387309"/>
    <w:rsid w:val="003A020D"/>
    <w:rsid w:val="003B5722"/>
    <w:rsid w:val="003E6A37"/>
    <w:rsid w:val="003F255F"/>
    <w:rsid w:val="003F31E0"/>
    <w:rsid w:val="003F53E3"/>
    <w:rsid w:val="004067B0"/>
    <w:rsid w:val="004325C8"/>
    <w:rsid w:val="00443963"/>
    <w:rsid w:val="00455928"/>
    <w:rsid w:val="004613D2"/>
    <w:rsid w:val="0047324F"/>
    <w:rsid w:val="004A002C"/>
    <w:rsid w:val="004A5F02"/>
    <w:rsid w:val="004A7BB9"/>
    <w:rsid w:val="004D55A1"/>
    <w:rsid w:val="004F02BB"/>
    <w:rsid w:val="004F1731"/>
    <w:rsid w:val="005011D7"/>
    <w:rsid w:val="00501BB2"/>
    <w:rsid w:val="00512807"/>
    <w:rsid w:val="00514A36"/>
    <w:rsid w:val="00532B38"/>
    <w:rsid w:val="0053607A"/>
    <w:rsid w:val="00540E54"/>
    <w:rsid w:val="00557C27"/>
    <w:rsid w:val="00560DA5"/>
    <w:rsid w:val="00576B4D"/>
    <w:rsid w:val="00581264"/>
    <w:rsid w:val="00587CEF"/>
    <w:rsid w:val="005A7B13"/>
    <w:rsid w:val="005B73D3"/>
    <w:rsid w:val="005C4BF4"/>
    <w:rsid w:val="005D2BDB"/>
    <w:rsid w:val="005D2FB4"/>
    <w:rsid w:val="005E0F77"/>
    <w:rsid w:val="005F7132"/>
    <w:rsid w:val="00611861"/>
    <w:rsid w:val="00612907"/>
    <w:rsid w:val="006176A2"/>
    <w:rsid w:val="0062291B"/>
    <w:rsid w:val="00634A76"/>
    <w:rsid w:val="00641526"/>
    <w:rsid w:val="00646706"/>
    <w:rsid w:val="00657920"/>
    <w:rsid w:val="006758AA"/>
    <w:rsid w:val="00684D10"/>
    <w:rsid w:val="00685323"/>
    <w:rsid w:val="00693F75"/>
    <w:rsid w:val="00694E49"/>
    <w:rsid w:val="006B3529"/>
    <w:rsid w:val="006B5481"/>
    <w:rsid w:val="006C4B37"/>
    <w:rsid w:val="006E301F"/>
    <w:rsid w:val="006F05D7"/>
    <w:rsid w:val="0070686C"/>
    <w:rsid w:val="00713765"/>
    <w:rsid w:val="00730CA4"/>
    <w:rsid w:val="0073113F"/>
    <w:rsid w:val="00744734"/>
    <w:rsid w:val="00754624"/>
    <w:rsid w:val="00793102"/>
    <w:rsid w:val="00794798"/>
    <w:rsid w:val="00795112"/>
    <w:rsid w:val="007A12B4"/>
    <w:rsid w:val="007C00CE"/>
    <w:rsid w:val="007F293E"/>
    <w:rsid w:val="007F6A56"/>
    <w:rsid w:val="008133DD"/>
    <w:rsid w:val="00826293"/>
    <w:rsid w:val="00827F7B"/>
    <w:rsid w:val="00831E12"/>
    <w:rsid w:val="008345ED"/>
    <w:rsid w:val="0085350F"/>
    <w:rsid w:val="0087303D"/>
    <w:rsid w:val="0089712B"/>
    <w:rsid w:val="008A0B64"/>
    <w:rsid w:val="008A15E6"/>
    <w:rsid w:val="008A2429"/>
    <w:rsid w:val="008C0CEF"/>
    <w:rsid w:val="008D55E0"/>
    <w:rsid w:val="00917649"/>
    <w:rsid w:val="00926EA9"/>
    <w:rsid w:val="009271EB"/>
    <w:rsid w:val="00940E0A"/>
    <w:rsid w:val="00940FBC"/>
    <w:rsid w:val="00950950"/>
    <w:rsid w:val="00961E07"/>
    <w:rsid w:val="00987251"/>
    <w:rsid w:val="0098790B"/>
    <w:rsid w:val="009A6B9D"/>
    <w:rsid w:val="009B109C"/>
    <w:rsid w:val="009E3B75"/>
    <w:rsid w:val="009E716A"/>
    <w:rsid w:val="00A01D45"/>
    <w:rsid w:val="00A134A4"/>
    <w:rsid w:val="00A14AA3"/>
    <w:rsid w:val="00A33C78"/>
    <w:rsid w:val="00A7386C"/>
    <w:rsid w:val="00A879D0"/>
    <w:rsid w:val="00A96046"/>
    <w:rsid w:val="00A97F8C"/>
    <w:rsid w:val="00AA4DB2"/>
    <w:rsid w:val="00AC1CDA"/>
    <w:rsid w:val="00AC246F"/>
    <w:rsid w:val="00AC4612"/>
    <w:rsid w:val="00B03994"/>
    <w:rsid w:val="00B051B4"/>
    <w:rsid w:val="00B06229"/>
    <w:rsid w:val="00B3124E"/>
    <w:rsid w:val="00B366D9"/>
    <w:rsid w:val="00B4258D"/>
    <w:rsid w:val="00B446C6"/>
    <w:rsid w:val="00B55E70"/>
    <w:rsid w:val="00B61C33"/>
    <w:rsid w:val="00B73ADC"/>
    <w:rsid w:val="00B814F7"/>
    <w:rsid w:val="00B87C6F"/>
    <w:rsid w:val="00B90436"/>
    <w:rsid w:val="00B92F68"/>
    <w:rsid w:val="00BA348D"/>
    <w:rsid w:val="00BB724C"/>
    <w:rsid w:val="00BC38D6"/>
    <w:rsid w:val="00BC3F58"/>
    <w:rsid w:val="00BD6CE1"/>
    <w:rsid w:val="00BE15CE"/>
    <w:rsid w:val="00BF0BCF"/>
    <w:rsid w:val="00BF5176"/>
    <w:rsid w:val="00BF635B"/>
    <w:rsid w:val="00C02BBF"/>
    <w:rsid w:val="00C045DC"/>
    <w:rsid w:val="00C138D3"/>
    <w:rsid w:val="00C139FF"/>
    <w:rsid w:val="00C152A2"/>
    <w:rsid w:val="00C23959"/>
    <w:rsid w:val="00C24323"/>
    <w:rsid w:val="00C3391E"/>
    <w:rsid w:val="00C36455"/>
    <w:rsid w:val="00C41188"/>
    <w:rsid w:val="00C60304"/>
    <w:rsid w:val="00C60CEE"/>
    <w:rsid w:val="00C658A1"/>
    <w:rsid w:val="00C77146"/>
    <w:rsid w:val="00C77991"/>
    <w:rsid w:val="00C85E81"/>
    <w:rsid w:val="00CB4191"/>
    <w:rsid w:val="00CE0632"/>
    <w:rsid w:val="00CE15C5"/>
    <w:rsid w:val="00CE51AB"/>
    <w:rsid w:val="00CF71C1"/>
    <w:rsid w:val="00D06B5D"/>
    <w:rsid w:val="00D11BF8"/>
    <w:rsid w:val="00D139BA"/>
    <w:rsid w:val="00D17E40"/>
    <w:rsid w:val="00D2171C"/>
    <w:rsid w:val="00D22137"/>
    <w:rsid w:val="00D258F7"/>
    <w:rsid w:val="00D3128C"/>
    <w:rsid w:val="00D45BC8"/>
    <w:rsid w:val="00D57B57"/>
    <w:rsid w:val="00D62254"/>
    <w:rsid w:val="00D6234B"/>
    <w:rsid w:val="00D7296F"/>
    <w:rsid w:val="00D75B5A"/>
    <w:rsid w:val="00D974A1"/>
    <w:rsid w:val="00DA5F04"/>
    <w:rsid w:val="00DA7719"/>
    <w:rsid w:val="00DB5A02"/>
    <w:rsid w:val="00DB79D9"/>
    <w:rsid w:val="00DE515E"/>
    <w:rsid w:val="00DE708B"/>
    <w:rsid w:val="00E34191"/>
    <w:rsid w:val="00E44DEE"/>
    <w:rsid w:val="00E45133"/>
    <w:rsid w:val="00E573E7"/>
    <w:rsid w:val="00E704C5"/>
    <w:rsid w:val="00E718A6"/>
    <w:rsid w:val="00E85DDE"/>
    <w:rsid w:val="00E919AE"/>
    <w:rsid w:val="00E958AE"/>
    <w:rsid w:val="00EB61FE"/>
    <w:rsid w:val="00EC0569"/>
    <w:rsid w:val="00EC3E07"/>
    <w:rsid w:val="00EC440D"/>
    <w:rsid w:val="00EE0782"/>
    <w:rsid w:val="00EE0DF4"/>
    <w:rsid w:val="00EE3820"/>
    <w:rsid w:val="00F27531"/>
    <w:rsid w:val="00F37CF1"/>
    <w:rsid w:val="00F421E9"/>
    <w:rsid w:val="00F61746"/>
    <w:rsid w:val="00F7731C"/>
    <w:rsid w:val="00F90BAD"/>
    <w:rsid w:val="00FA0B75"/>
    <w:rsid w:val="00FC0185"/>
    <w:rsid w:val="00FC2BC2"/>
    <w:rsid w:val="00FD1ADA"/>
    <w:rsid w:val="00FE2665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041D7E"/>
  <w15:docId w15:val="{F48AD859-FD44-421A-A21B-20E3039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8D6"/>
    <w:pPr>
      <w:spacing w:after="60"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F31E0"/>
    <w:pPr>
      <w:keepNext/>
      <w:keepLines/>
      <w:numPr>
        <w:numId w:val="17"/>
      </w:numPr>
      <w:spacing w:before="480" w:after="120"/>
      <w:ind w:left="397" w:hanging="397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8D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798"/>
  </w:style>
  <w:style w:type="paragraph" w:styleId="Fuzeile">
    <w:name w:val="footer"/>
    <w:basedOn w:val="Standard"/>
    <w:link w:val="FuzeileZchn"/>
    <w:uiPriority w:val="99"/>
    <w:unhideWhenUsed/>
    <w:rsid w:val="007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7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7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11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B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6B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6B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B4D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31E0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8D6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Formatvorlage1">
    <w:name w:val="Formatvorlage1"/>
    <w:basedOn w:val="Standard"/>
    <w:rsid w:val="000A22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Tabellenraster">
    <w:name w:val="Table Grid"/>
    <w:basedOn w:val="NormaleTabelle"/>
    <w:rsid w:val="000A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7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sberg-original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gelsberg-original.de/die-regionalmark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gelsberg-original.de/erzeuger-herstell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iska\AppData\Roaming\Microsoft\Templates\proloco%20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FE61B0-ED83-47A4-AA38-BAE74FEE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proloco normal.dotx</Template>
  <TotalTime>0</TotalTime>
  <Pages>3</Pages>
  <Words>829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proloco</dc:creator>
  <cp:lastModifiedBy>Gabriele Richter</cp:lastModifiedBy>
  <cp:revision>6</cp:revision>
  <cp:lastPrinted>2020-04-28T08:25:00Z</cp:lastPrinted>
  <dcterms:created xsi:type="dcterms:W3CDTF">2021-09-02T09:00:00Z</dcterms:created>
  <dcterms:modified xsi:type="dcterms:W3CDTF">2024-02-22T10:56:00Z</dcterms:modified>
</cp:coreProperties>
</file>